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A2" w:rsidRDefault="007C4DA2" w:rsidP="00A148BA">
      <w:pPr>
        <w:autoSpaceDE w:val="0"/>
        <w:autoSpaceDN w:val="0"/>
        <w:spacing w:after="0" w:line="240" w:lineRule="auto"/>
      </w:pPr>
    </w:p>
    <w:p w:rsidR="007C4DA2" w:rsidRPr="00A148BA" w:rsidRDefault="00633F36" w:rsidP="00A148BA">
      <w:pPr>
        <w:autoSpaceDE w:val="0"/>
        <w:autoSpaceDN w:val="0"/>
        <w:spacing w:after="0" w:line="240" w:lineRule="auto"/>
        <w:ind w:left="792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C4DA2" w:rsidRPr="00A148BA" w:rsidRDefault="00633F36" w:rsidP="00A148BA">
      <w:pPr>
        <w:autoSpaceDE w:val="0"/>
        <w:autoSpaceDN w:val="0"/>
        <w:spacing w:after="0" w:line="240" w:lineRule="auto"/>
        <w:ind w:left="1632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спорта Республики Карелия</w:t>
      </w:r>
    </w:p>
    <w:p w:rsidR="007C4DA2" w:rsidRPr="00A148BA" w:rsidRDefault="00633F36" w:rsidP="00A148BA">
      <w:pPr>
        <w:autoSpaceDE w:val="0"/>
        <w:autoSpaceDN w:val="0"/>
        <w:spacing w:after="0" w:line="240" w:lineRule="auto"/>
        <w:ind w:left="1674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Администрация Прионежского Муниципального района</w:t>
      </w:r>
    </w:p>
    <w:p w:rsidR="007C4DA2" w:rsidRPr="00A148BA" w:rsidRDefault="00633F36" w:rsidP="00A148BA">
      <w:pPr>
        <w:autoSpaceDE w:val="0"/>
        <w:autoSpaceDN w:val="0"/>
        <w:spacing w:after="0" w:line="240" w:lineRule="auto"/>
        <w:ind w:left="2376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МОУ "Нововилговская средняя школа №3"</w:t>
      </w:r>
    </w:p>
    <w:p w:rsidR="007C4DA2" w:rsidRDefault="007C4DA2">
      <w:pPr>
        <w:rPr>
          <w:lang w:val="ru-RU"/>
        </w:rPr>
      </w:pPr>
    </w:p>
    <w:p w:rsidR="00A148BA" w:rsidRDefault="00A148BA">
      <w:pPr>
        <w:rPr>
          <w:lang w:val="ru-RU"/>
        </w:rPr>
      </w:pPr>
    </w:p>
    <w:p w:rsidR="00A148BA" w:rsidRPr="00A148BA" w:rsidRDefault="00A148BA">
      <w:pPr>
        <w:rPr>
          <w:lang w:val="ru-RU"/>
        </w:rPr>
        <w:sectPr w:rsidR="00A148BA" w:rsidRPr="00A148BA" w:rsidSect="00A148BA">
          <w:pgSz w:w="11900" w:h="16840"/>
          <w:pgMar w:top="298" w:right="874" w:bottom="1436" w:left="1440" w:header="720" w:footer="720" w:gutter="0"/>
          <w:cols w:space="720" w:equalWidth="0">
            <w:col w:w="9586" w:space="0"/>
          </w:cols>
          <w:titlePg/>
          <w:docGrid w:linePitch="360"/>
        </w:sectPr>
      </w:pPr>
    </w:p>
    <w:p w:rsidR="007C4DA2" w:rsidRPr="00A148BA" w:rsidRDefault="00633F36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РАССМОТРЕНО 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методическим объединением 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учителей</w:t>
      </w:r>
    </w:p>
    <w:p w:rsidR="007C4DA2" w:rsidRPr="00A148BA" w:rsidRDefault="007C4DA2">
      <w:pPr>
        <w:rPr>
          <w:lang w:val="ru-RU"/>
        </w:rPr>
        <w:sectPr w:rsidR="007C4DA2" w:rsidRPr="00A148BA">
          <w:type w:val="continuous"/>
          <w:pgSz w:w="11900" w:h="16840"/>
          <w:pgMar w:top="298" w:right="874" w:bottom="1436" w:left="1440" w:header="720" w:footer="720" w:gutter="0"/>
          <w:cols w:num="2" w:space="720" w:equalWidth="0">
            <w:col w:w="5848" w:space="0"/>
            <w:col w:w="3737" w:space="0"/>
          </w:cols>
          <w:docGrid w:linePitch="360"/>
        </w:sectPr>
      </w:pPr>
    </w:p>
    <w:p w:rsidR="007C4DA2" w:rsidRPr="00A148BA" w:rsidRDefault="00633F36">
      <w:pPr>
        <w:autoSpaceDE w:val="0"/>
        <w:autoSpaceDN w:val="0"/>
        <w:spacing w:after="0" w:line="245" w:lineRule="auto"/>
        <w:ind w:left="484" w:right="1728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7C4DA2" w:rsidRPr="00A148BA" w:rsidRDefault="00633F36">
      <w:pPr>
        <w:autoSpaceDE w:val="0"/>
        <w:autoSpaceDN w:val="0"/>
        <w:spacing w:before="182" w:after="182" w:line="230" w:lineRule="auto"/>
        <w:ind w:left="484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______________Корнева А.А.</w:t>
      </w:r>
    </w:p>
    <w:p w:rsidR="007C4DA2" w:rsidRPr="00A148BA" w:rsidRDefault="007C4DA2">
      <w:pPr>
        <w:rPr>
          <w:lang w:val="ru-RU"/>
        </w:rPr>
        <w:sectPr w:rsidR="007C4DA2" w:rsidRPr="00A148BA">
          <w:type w:val="nextColumn"/>
          <w:pgSz w:w="11900" w:h="16840"/>
          <w:pgMar w:top="298" w:right="874" w:bottom="1436" w:left="1440" w:header="720" w:footer="720" w:gutter="0"/>
          <w:cols w:num="2" w:space="720" w:equalWidth="0">
            <w:col w:w="5848" w:space="0"/>
            <w:col w:w="3737" w:space="0"/>
          </w:cols>
          <w:docGrid w:linePitch="360"/>
        </w:sectPr>
      </w:pPr>
    </w:p>
    <w:p w:rsidR="007C4DA2" w:rsidRPr="00A148BA" w:rsidRDefault="00633F36">
      <w:pPr>
        <w:tabs>
          <w:tab w:val="left" w:pos="6332"/>
        </w:tabs>
        <w:autoSpaceDE w:val="0"/>
        <w:autoSpaceDN w:val="0"/>
        <w:spacing w:after="0" w:line="324" w:lineRule="auto"/>
        <w:ind w:left="2816" w:right="2304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Руководитель МО </w:t>
      </w: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 Шамонтьева А.В. </w:t>
      </w: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г.</w:t>
      </w:r>
    </w:p>
    <w:p w:rsidR="007C4DA2" w:rsidRPr="00A148BA" w:rsidRDefault="00633F36">
      <w:pPr>
        <w:autoSpaceDE w:val="0"/>
        <w:autoSpaceDN w:val="0"/>
        <w:spacing w:before="182" w:after="0" w:line="324" w:lineRule="auto"/>
        <w:ind w:left="2816" w:right="5616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7C4DA2" w:rsidRPr="00A148BA" w:rsidRDefault="00633F36">
      <w:pPr>
        <w:tabs>
          <w:tab w:val="left" w:pos="3386"/>
          <w:tab w:val="left" w:pos="3626"/>
          <w:tab w:val="left" w:pos="3842"/>
        </w:tabs>
        <w:autoSpaceDE w:val="0"/>
        <w:autoSpaceDN w:val="0"/>
        <w:spacing w:before="1038" w:after="0" w:line="298" w:lineRule="auto"/>
        <w:ind w:left="3074" w:right="3600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A148BA">
        <w:rPr>
          <w:lang w:val="ru-RU"/>
        </w:rPr>
        <w:br/>
      </w: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148BA">
        <w:rPr>
          <w:lang w:val="ru-RU"/>
        </w:rPr>
        <w:br/>
      </w: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7C4DA2" w:rsidRPr="00A148BA" w:rsidRDefault="00633F36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D4946" w:rsidRDefault="00633F36" w:rsidP="00A148BA">
      <w:pPr>
        <w:autoSpaceDE w:val="0"/>
        <w:autoSpaceDN w:val="0"/>
        <w:spacing w:after="0" w:line="262" w:lineRule="auto"/>
        <w:ind w:left="6452" w:hanging="13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Состави</w:t>
      </w:r>
      <w:r w:rsidR="009D4946">
        <w:rPr>
          <w:rFonts w:ascii="Times New Roman" w:eastAsia="Times New Roman" w:hAnsi="Times New Roman"/>
          <w:color w:val="000000"/>
          <w:sz w:val="24"/>
          <w:lang w:val="ru-RU"/>
        </w:rPr>
        <w:t>тель: Попова Валерия Михайловна,</w:t>
      </w:r>
    </w:p>
    <w:p w:rsidR="00A148BA" w:rsidRDefault="009D4946" w:rsidP="009D4946">
      <w:pPr>
        <w:autoSpaceDE w:val="0"/>
        <w:autoSpaceDN w:val="0"/>
        <w:spacing w:after="0" w:line="262" w:lineRule="auto"/>
        <w:ind w:left="6452" w:firstLine="69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Майорова Оксана Леонидовна</w:t>
      </w:r>
      <w:r w:rsidR="00633F36" w:rsidRPr="00A148BA">
        <w:rPr>
          <w:lang w:val="ru-RU"/>
        </w:rPr>
        <w:br/>
      </w:r>
      <w:r w:rsidR="00633F36" w:rsidRPr="00A148BA">
        <w:rPr>
          <w:rFonts w:ascii="Times New Roman" w:eastAsia="Times New Roman" w:hAnsi="Times New Roman"/>
          <w:color w:val="000000"/>
          <w:sz w:val="24"/>
          <w:lang w:val="ru-RU"/>
        </w:rPr>
        <w:t>учител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="00633F36"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физической культуры</w:t>
      </w:r>
    </w:p>
    <w:p w:rsidR="00A148BA" w:rsidRPr="00A148BA" w:rsidRDefault="00A148BA" w:rsidP="00A148BA">
      <w:pPr>
        <w:rPr>
          <w:lang w:val="ru-RU"/>
        </w:rPr>
      </w:pPr>
    </w:p>
    <w:p w:rsidR="00A148BA" w:rsidRPr="00A148BA" w:rsidRDefault="00A148BA" w:rsidP="00A148BA">
      <w:pPr>
        <w:rPr>
          <w:lang w:val="ru-RU"/>
        </w:rPr>
      </w:pPr>
    </w:p>
    <w:p w:rsidR="00A148BA" w:rsidRPr="00A148BA" w:rsidRDefault="00A148BA" w:rsidP="00A148BA">
      <w:pPr>
        <w:rPr>
          <w:lang w:val="ru-RU"/>
        </w:rPr>
      </w:pPr>
    </w:p>
    <w:p w:rsidR="00A148BA" w:rsidRPr="00A148BA" w:rsidRDefault="00A148BA" w:rsidP="00A148BA">
      <w:pPr>
        <w:rPr>
          <w:lang w:val="ru-RU"/>
        </w:rPr>
      </w:pPr>
    </w:p>
    <w:p w:rsidR="00A148BA" w:rsidRPr="00A148BA" w:rsidRDefault="00A148BA" w:rsidP="00A148BA">
      <w:pPr>
        <w:rPr>
          <w:lang w:val="ru-RU"/>
        </w:rPr>
      </w:pPr>
    </w:p>
    <w:p w:rsidR="00A148BA" w:rsidRPr="00A148BA" w:rsidRDefault="00A148BA" w:rsidP="00A148BA">
      <w:pPr>
        <w:rPr>
          <w:lang w:val="ru-RU"/>
        </w:rPr>
      </w:pPr>
    </w:p>
    <w:p w:rsidR="00A148BA" w:rsidRPr="00A148BA" w:rsidRDefault="00A148BA" w:rsidP="00A148BA">
      <w:pPr>
        <w:rPr>
          <w:lang w:val="ru-RU"/>
        </w:rPr>
      </w:pPr>
    </w:p>
    <w:p w:rsidR="007C4DA2" w:rsidRPr="00A148BA" w:rsidRDefault="007C4DA2" w:rsidP="00A148BA">
      <w:pPr>
        <w:tabs>
          <w:tab w:val="center" w:pos="4793"/>
        </w:tabs>
        <w:rPr>
          <w:lang w:val="ru-RU"/>
        </w:rPr>
        <w:sectPr w:rsidR="007C4DA2" w:rsidRPr="00A148BA" w:rsidSect="009D4946">
          <w:type w:val="continuous"/>
          <w:pgSz w:w="11900" w:h="16840"/>
          <w:pgMar w:top="298" w:right="701" w:bottom="1436" w:left="1440" w:header="720" w:footer="720" w:gutter="0"/>
          <w:cols w:space="720" w:equalWidth="0">
            <w:col w:w="9759" w:space="0"/>
          </w:cols>
          <w:docGrid w:linePitch="360"/>
        </w:sectPr>
      </w:pPr>
    </w:p>
    <w:p w:rsidR="007C4DA2" w:rsidRPr="00A148BA" w:rsidRDefault="007C4DA2" w:rsidP="00A148BA">
      <w:pPr>
        <w:tabs>
          <w:tab w:val="left" w:pos="2115"/>
        </w:tabs>
        <w:rPr>
          <w:lang w:val="ru-RU"/>
        </w:rPr>
        <w:sectPr w:rsidR="007C4DA2" w:rsidRPr="00A148BA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C4DA2" w:rsidRPr="00A148BA" w:rsidRDefault="00633F36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7C4DA2" w:rsidRPr="00A148BA" w:rsidRDefault="00633F36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7C4DA2" w:rsidRPr="00A148BA" w:rsidRDefault="00633F36">
      <w:pPr>
        <w:autoSpaceDE w:val="0"/>
        <w:autoSpaceDN w:val="0"/>
        <w:spacing w:before="70" w:after="0"/>
        <w:ind w:firstLine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7C4DA2" w:rsidRPr="00A148BA" w:rsidRDefault="00633F36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7C4DA2" w:rsidRPr="00A148BA" w:rsidRDefault="00633F3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7C4DA2" w:rsidRPr="00A148BA" w:rsidRDefault="00633F3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7C4DA2" w:rsidRPr="00A148BA" w:rsidRDefault="00633F36">
      <w:pPr>
        <w:autoSpaceDE w:val="0"/>
        <w:autoSpaceDN w:val="0"/>
        <w:spacing w:before="70" w:after="0" w:line="281" w:lineRule="auto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7C4DA2" w:rsidRPr="00A148BA" w:rsidRDefault="00633F36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7C4DA2" w:rsidRPr="00A148BA" w:rsidRDefault="00633F3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7C4DA2" w:rsidRPr="00A148BA" w:rsidRDefault="00633F36">
      <w:pPr>
        <w:autoSpaceDE w:val="0"/>
        <w:autoSpaceDN w:val="0"/>
        <w:spacing w:before="70" w:after="0"/>
        <w:ind w:right="144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7C4DA2" w:rsidRPr="00A148BA" w:rsidRDefault="00633F3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7C4DA2" w:rsidRPr="00A148BA" w:rsidRDefault="007C4DA2">
      <w:pPr>
        <w:rPr>
          <w:lang w:val="ru-RU"/>
        </w:rPr>
        <w:sectPr w:rsidR="007C4DA2" w:rsidRPr="00A148BA" w:rsidSect="00A148BA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titlePg/>
          <w:docGrid w:linePitch="360"/>
        </w:sectPr>
      </w:pPr>
    </w:p>
    <w:p w:rsidR="007C4DA2" w:rsidRPr="00A148BA" w:rsidRDefault="007C4DA2">
      <w:pPr>
        <w:autoSpaceDE w:val="0"/>
        <w:autoSpaceDN w:val="0"/>
        <w:spacing w:after="96" w:line="220" w:lineRule="exact"/>
        <w:rPr>
          <w:lang w:val="ru-RU"/>
        </w:rPr>
      </w:pPr>
    </w:p>
    <w:p w:rsidR="007C4DA2" w:rsidRPr="00A148BA" w:rsidRDefault="00633F36">
      <w:pPr>
        <w:autoSpaceDE w:val="0"/>
        <w:autoSpaceDN w:val="0"/>
        <w:spacing w:after="0"/>
        <w:ind w:right="144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7C4DA2" w:rsidRPr="00A148BA" w:rsidRDefault="00633F3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7C4DA2" w:rsidRPr="00A148BA" w:rsidRDefault="00633F36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7C4DA2" w:rsidRPr="00A148BA" w:rsidRDefault="00633F3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7C4DA2" w:rsidRPr="00A148BA" w:rsidRDefault="00633F36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3 часа в неделю, суммарно 9</w:t>
      </w:r>
      <w:r w:rsidR="00A148BA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часов.</w:t>
      </w:r>
    </w:p>
    <w:p w:rsidR="007C4DA2" w:rsidRPr="00A148BA" w:rsidRDefault="007C4DA2">
      <w:pPr>
        <w:rPr>
          <w:lang w:val="ru-RU"/>
        </w:rPr>
        <w:sectPr w:rsidR="007C4DA2" w:rsidRPr="00A148BA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7C4DA2" w:rsidRPr="00A148BA" w:rsidRDefault="007C4DA2">
      <w:pPr>
        <w:autoSpaceDE w:val="0"/>
        <w:autoSpaceDN w:val="0"/>
        <w:spacing w:after="78" w:line="220" w:lineRule="exact"/>
        <w:rPr>
          <w:lang w:val="ru-RU"/>
        </w:rPr>
      </w:pPr>
    </w:p>
    <w:p w:rsidR="007C4DA2" w:rsidRPr="00A148BA" w:rsidRDefault="00633F36">
      <w:pPr>
        <w:autoSpaceDE w:val="0"/>
        <w:autoSpaceDN w:val="0"/>
        <w:spacing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C4DA2" w:rsidRPr="00A148BA" w:rsidRDefault="00633F36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7C4DA2" w:rsidRPr="00A148BA" w:rsidRDefault="00633F36">
      <w:pPr>
        <w:autoSpaceDE w:val="0"/>
        <w:autoSpaceDN w:val="0"/>
        <w:spacing w:before="70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7C4DA2" w:rsidRPr="00A148BA" w:rsidRDefault="00633F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48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7C4DA2" w:rsidRPr="00A148BA" w:rsidRDefault="00633F3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148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="00A148B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A148BA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культура.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7C4DA2" w:rsidRPr="00A148BA" w:rsidRDefault="00633F3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7C4DA2" w:rsidRPr="00A148BA" w:rsidRDefault="00633F36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7C4DA2" w:rsidRPr="00A148BA" w:rsidRDefault="00633F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7C4DA2" w:rsidRPr="00A148BA" w:rsidRDefault="00633F3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7C4DA2" w:rsidRPr="00A148BA" w:rsidRDefault="00633F3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7C4DA2" w:rsidRPr="00A148BA" w:rsidRDefault="00633F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7C4DA2" w:rsidRPr="00A148BA" w:rsidRDefault="00633F3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148BA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 физическая культура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7C4DA2" w:rsidRPr="00A148BA" w:rsidRDefault="007C4DA2">
      <w:pPr>
        <w:rPr>
          <w:lang w:val="ru-RU"/>
        </w:rPr>
        <w:sectPr w:rsidR="007C4DA2" w:rsidRPr="00A148BA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7C4DA2" w:rsidRPr="00A148BA" w:rsidRDefault="007C4DA2">
      <w:pPr>
        <w:autoSpaceDE w:val="0"/>
        <w:autoSpaceDN w:val="0"/>
        <w:spacing w:after="78" w:line="220" w:lineRule="exact"/>
        <w:rPr>
          <w:lang w:val="ru-RU"/>
        </w:rPr>
      </w:pPr>
    </w:p>
    <w:p w:rsidR="007C4DA2" w:rsidRPr="00A148BA" w:rsidRDefault="00633F36">
      <w:pPr>
        <w:autoSpaceDE w:val="0"/>
        <w:autoSpaceDN w:val="0"/>
        <w:spacing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C4DA2" w:rsidRPr="00A148BA" w:rsidRDefault="00633F3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C4DA2" w:rsidRPr="00A148BA" w:rsidRDefault="00633F3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A148BA">
        <w:rPr>
          <w:lang w:val="ru-RU"/>
        </w:rPr>
        <w:tab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7C4DA2" w:rsidRPr="00A148BA" w:rsidRDefault="00633F36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7C4DA2" w:rsidRPr="00A148BA" w:rsidRDefault="00633F36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C4DA2" w:rsidRPr="00A148BA" w:rsidRDefault="00633F36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C4DA2" w:rsidRPr="00A148BA" w:rsidRDefault="00633F36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7C4DA2" w:rsidRPr="00A148BA" w:rsidRDefault="00633F36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7C4DA2" w:rsidRPr="00A148BA" w:rsidRDefault="00633F36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C4DA2" w:rsidRPr="00A148BA" w:rsidRDefault="00633F3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C4DA2" w:rsidRPr="00A148BA" w:rsidRDefault="00633F36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7C4DA2" w:rsidRPr="00A148BA" w:rsidRDefault="00633F3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7C4DA2" w:rsidRPr="00A148BA" w:rsidRDefault="00633F3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148BA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7C4DA2" w:rsidRPr="00A148BA" w:rsidRDefault="00633F3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7C4DA2" w:rsidRPr="00A148BA" w:rsidRDefault="00633F36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7C4DA2" w:rsidRPr="00A148BA" w:rsidRDefault="00633F36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7C4DA2" w:rsidRPr="00A148BA" w:rsidRDefault="00633F3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7C4DA2" w:rsidRPr="00A148BA" w:rsidRDefault="00633F3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A148BA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7C4DA2" w:rsidRPr="00A148BA" w:rsidRDefault="00633F3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7C4DA2" w:rsidRPr="00A148BA" w:rsidRDefault="007C4DA2">
      <w:pPr>
        <w:rPr>
          <w:lang w:val="ru-RU"/>
        </w:rPr>
        <w:sectPr w:rsidR="007C4DA2" w:rsidRPr="00A148BA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DA2" w:rsidRPr="00A148BA" w:rsidRDefault="007C4DA2">
      <w:pPr>
        <w:autoSpaceDE w:val="0"/>
        <w:autoSpaceDN w:val="0"/>
        <w:spacing w:after="90" w:line="220" w:lineRule="exact"/>
        <w:rPr>
          <w:lang w:val="ru-RU"/>
        </w:rPr>
      </w:pPr>
    </w:p>
    <w:p w:rsidR="007C4DA2" w:rsidRPr="00A148BA" w:rsidRDefault="00633F36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7C4DA2" w:rsidRPr="00A148BA" w:rsidRDefault="00633F3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7C4DA2" w:rsidRPr="00A148BA" w:rsidRDefault="00633F3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7C4DA2" w:rsidRPr="00A148BA" w:rsidRDefault="00633F36">
      <w:pPr>
        <w:autoSpaceDE w:val="0"/>
        <w:autoSpaceDN w:val="0"/>
        <w:spacing w:before="298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7C4DA2" w:rsidRPr="00A148BA" w:rsidRDefault="00633F36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7C4DA2" w:rsidRPr="00A148BA" w:rsidRDefault="00633F36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7C4DA2" w:rsidRPr="00A148BA" w:rsidRDefault="00633F36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7C4DA2" w:rsidRPr="00A148BA" w:rsidRDefault="00633F36">
      <w:pPr>
        <w:autoSpaceDE w:val="0"/>
        <w:autoSpaceDN w:val="0"/>
        <w:spacing w:before="418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C4DA2" w:rsidRPr="00A148BA" w:rsidRDefault="00633F36">
      <w:pPr>
        <w:autoSpaceDE w:val="0"/>
        <w:autoSpaceDN w:val="0"/>
        <w:spacing w:before="190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7C4DA2" w:rsidRPr="00A148BA" w:rsidRDefault="00633F36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7C4DA2" w:rsidRPr="00A148BA" w:rsidRDefault="00633F36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7C4DA2" w:rsidRPr="00A148BA" w:rsidRDefault="00633F3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7C4DA2" w:rsidRPr="00A148BA" w:rsidRDefault="00633F36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7C4DA2" w:rsidRPr="00A148BA" w:rsidRDefault="00633F3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7C4DA2" w:rsidRPr="00A148BA" w:rsidRDefault="00633F36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7C4DA2" w:rsidRPr="00A148BA" w:rsidRDefault="00633F36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7C4DA2" w:rsidRPr="00A148BA" w:rsidRDefault="00633F3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7C4DA2" w:rsidRPr="00A148BA" w:rsidRDefault="00633F3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:rsidR="007C4DA2" w:rsidRPr="00A148BA" w:rsidRDefault="007C4DA2">
      <w:pPr>
        <w:rPr>
          <w:lang w:val="ru-RU"/>
        </w:rPr>
        <w:sectPr w:rsidR="007C4DA2" w:rsidRPr="00A148BA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7C4DA2" w:rsidRPr="00A148BA" w:rsidRDefault="007C4DA2">
      <w:pPr>
        <w:autoSpaceDE w:val="0"/>
        <w:autoSpaceDN w:val="0"/>
        <w:spacing w:after="64" w:line="220" w:lineRule="exact"/>
        <w:rPr>
          <w:lang w:val="ru-RU"/>
        </w:rPr>
      </w:pPr>
    </w:p>
    <w:p w:rsidR="007C4DA2" w:rsidRDefault="00633F3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290"/>
        <w:gridCol w:w="528"/>
        <w:gridCol w:w="1106"/>
        <w:gridCol w:w="1140"/>
        <w:gridCol w:w="864"/>
        <w:gridCol w:w="5644"/>
        <w:gridCol w:w="1116"/>
        <w:gridCol w:w="1382"/>
      </w:tblGrid>
      <w:tr w:rsidR="007C4DA2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C4DA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Default="007C4DA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Default="007C4DA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Default="007C4DA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Default="007C4DA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Default="007C4DA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Default="007C4DA2"/>
        </w:tc>
      </w:tr>
      <w:tr w:rsidR="007C4DA2" w:rsidRPr="009D49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7C4DA2">
        <w:trPr>
          <w:trHeight w:hRule="exact" w:val="188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01.09.2022 09.09.2022</w:t>
            </w:r>
          </w:p>
        </w:tc>
        <w:tc>
          <w:tcPr>
            <w:tcW w:w="5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физическими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наблюдение за передвижениями животных и выделяют общие признаки с передвижениями человека;;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сравнение между современными физическими упражнениями 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трудовыми действиями древних охотников, устанавливают возможную связь между ними;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7C4DA2"/>
        </w:tc>
      </w:tr>
      <w:tr w:rsidR="007C4D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7C4DA2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12.09.2022 18.09.2022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вечера;; знакомятся с таблицей режима дня и правилами её оформления, уточняют индивидуальные мероприятия и заполняют таблицу (по образцу, с помощью родителей);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7C4DA2"/>
        </w:tc>
      </w:tr>
      <w:tr w:rsidR="007C4D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7C4D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7C4DA2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19.09.2022 25.09.2022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«личная гигиена», обсуждают положительную связь личной гигиены с состоянием здоровья человека;;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гигиеническими процедурами и правилами их выполнения, устанавливают время их проведения в режиме дня;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18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«осанка человека», правильной и неправильной формой осанки, обсуждают её отличительные признаки;;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возможными причинами нарушения осанки и способами её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профилактики;;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целесообразность использования физических упражнений для профилактики нарушения осанки;;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для профилактики нарушения осанки (упражнения для формирования навыка прямостояния и упражнения для развития силы отдельных мышечных групп);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6840" w:h="11900"/>
          <w:pgMar w:top="282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290"/>
        <w:gridCol w:w="528"/>
        <w:gridCol w:w="1106"/>
        <w:gridCol w:w="1140"/>
        <w:gridCol w:w="864"/>
        <w:gridCol w:w="5644"/>
        <w:gridCol w:w="1116"/>
        <w:gridCol w:w="1382"/>
      </w:tblGrid>
      <w:tr w:rsidR="007C4DA2">
        <w:trPr>
          <w:trHeight w:hRule="exact" w:val="20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положительную связь между физкультминутками 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предупреждением утомления во время учебной деятельности, приводят примеры её планирования в режиме учебного дня;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комплексы физкультминуток в положении сидя и стоя на месте (упражнения на усиление активности дыхания, кровообращения и внимания; профилактики утомления мышц пальцев рук и спины);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комплекс утренней зарядки, контролируют правильность 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 выполнения входящих в него упражнений (упражнения для усиления дыхания и работы сердца; для мышц рук, туловища, спины, живота и ног; дыхательные упражнения для восстановления организма);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7C4DA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7C4DA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7C4DA2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7C4DA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7C4DA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7C4DA2"/>
        </w:tc>
      </w:tr>
      <w:tr w:rsidR="007C4DA2" w:rsidRPr="009D49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7C4DA2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07.11.2022 17.11.2022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поведения на уроках физической культуры,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требованиями к обязательному их соблюдению;;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15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18.11.2022 27.11.2022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52" w:lineRule="auto"/>
              <w:ind w:left="72"/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«исходное положение» и значением исходного положения для последующего выполнения упражнения;;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образец техники учителя, уточняют требования к выполнению отдельных исходных положений;;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основные исходные положения для выполнения гимнастических упражнений, их названия и требования к выполнению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(стойки; упоры; седы, положения лёжа);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150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28.11.2022 09.12.2022</w:t>
            </w:r>
          </w:p>
        </w:tc>
        <w:tc>
          <w:tcPr>
            <w:tcW w:w="5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учителя, уточняют выполнение отдельных технических элементов;;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способы построения стоя на месте (шеренга, колонна по одному, две шеренги, колонна по одному и по два);;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повороты, стоя на месте (вправо, влево);;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передвижение ходьбой в колонне по одному с равномерной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скоростью;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28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10.12.2022 22.12.2022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техники гимнастических упражнений учителя, уточняют выполнение отдельных элементов;;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стилизованные передвижения (гимнастический шаг; гимнастический бег; чередование гимнастической ходьбы с гимнастическим бегом);;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прокатывание под ногами; поднимание ногами из положения лёжа на полу);;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со скакалкой (перешагивание и перепрыгивание через скакалку, лежащую на полу; поочерёдное и последовательное вращение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сложенной вдвое скакалкой одной рукой с правого и левого бока, двумя руками с правого и левого бока, перед собой);;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гимнастических прыжках (прыжки в высоту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разведением рук и ног в сторону; с приземлением в полуприседе; с поворотом в правую и левую сторону);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23.12.2022 29.12.2022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образцы техники учителя, контролируют её выполнение другими учащимися, помогают им исправлять ошибки; обучаются подъёму туловища из положения лёжа на спине и животе;; обучаются сгибанию рук в положении упор лёжа;;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290"/>
        <w:gridCol w:w="528"/>
        <w:gridCol w:w="1106"/>
        <w:gridCol w:w="1140"/>
        <w:gridCol w:w="864"/>
        <w:gridCol w:w="5644"/>
        <w:gridCol w:w="1116"/>
        <w:gridCol w:w="1382"/>
      </w:tblGrid>
      <w:tr w:rsidR="007C4DA2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12.01.2023 31.01.2023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образцу учителя разучивают выполнение строевых команд: «Лыжи на плечо!»;«Лыжи под руку!»; «Лыжи к ноге!», стоя на месте в одну шеренгу;;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способы передвижения в колонне по два с лыжами в руках;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01.02.2023 19.02.2023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передвижения на лыжах учителя ступающим шагом, уточняют отдельные её элементы;;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имитационные упражнения техники передвижения на лыжах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ступающим шагом, контролируют отдельные её элементы;;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совершенствуют технику ступающего шага во время передвижения по учебной дистанции;;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16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10.10.2022 30.10.2022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колоне по одному с использованием лидера (передвижение учителя);;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колонне по одному с изменением скорости передвижения (по команде);;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равномерному бегу в колонне по одному с разной скоростью передвижения (по команде);;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равномерному бегу в колонне по одному в чередовании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равномерной ходьбой (по команде);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01.05.2023 14.05.2023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приземления);; разучивают одновременное отталкивание двумя ногами (прыжки вверх из полуприседа на месте; с поворотом в правую и левую сторону);;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приземлению после спрыгивания с горки матов;;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прыжку в длину с места в полной координации;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227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15.05.2023 28.05.2023</w:t>
            </w:r>
          </w:p>
        </w:tc>
        <w:tc>
          <w:tcPr>
            <w:tcW w:w="5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выполнение образца техники прыжка в высоту с прямого разбега, анализируют основные его фазы (разбег, отталкивание, полёт, приземление);; разучивают фазу приземления (после прыжка вверх толчком двумя ногами; после прыжка вверх-вперёд толчком двумя ногами с невысокой площадки);;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фазу отталкивания (прыжки на одной ноге по разметкам,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многоскоки, прыжки толчком одной ногой вперёд-вверх с места и с разбега с приземлением);;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фазы разбега (бег по разметкам с ускорением; бег с ускорением и последующим отталкиванием);;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выполнение прыжка в длину с места, толчком двумя в полной координации;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15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148B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01.03.2023 24.03.2023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считалки для проведения совместных подвижных игр; используют их при распределении игровых ролей среди играющих;;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игровые действия и правила подвижных игр, обучаются способам организации и подготовки игровых площадок;;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самостоятельной организации и проведению подвижных игр (по учебным группам);;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играют в разученные подвижные игры;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7C4DA2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74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7C4DA2"/>
        </w:tc>
      </w:tr>
      <w:tr w:rsidR="007C4DA2" w:rsidRPr="009D49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Прикладно-ориентированная физическая культура</w:t>
            </w:r>
          </w:p>
        </w:tc>
      </w:tr>
      <w:tr w:rsidR="007C4DA2">
        <w:trPr>
          <w:trHeight w:hRule="exact"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показателей физических качеств к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07.04.2023 30.04.2023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2"/>
        <w:gridCol w:w="528"/>
        <w:gridCol w:w="1106"/>
        <w:gridCol w:w="1140"/>
        <w:gridCol w:w="9006"/>
      </w:tblGrid>
      <w:tr w:rsidR="007C4DA2">
        <w:trPr>
          <w:trHeight w:hRule="exact" w:val="348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7C4DA2"/>
        </w:tc>
      </w:tr>
      <w:tr w:rsidR="007C4DA2">
        <w:trPr>
          <w:trHeight w:hRule="exact" w:val="328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9.85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89.15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7C4DA2"/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78" w:line="220" w:lineRule="exact"/>
      </w:pPr>
    </w:p>
    <w:p w:rsidR="007C4DA2" w:rsidRDefault="00633F3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C4DA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C4DA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Default="007C4DA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Default="007C4DA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Default="007C4DA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Default="007C4DA2"/>
        </w:tc>
      </w:tr>
      <w:tr w:rsidR="007C4DA2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Т.Б. на уроках физической культуры, обучение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построению в шеренгу, игра "У ребят порядок строгий"?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Ознакомить с комплексом ОРУ.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строевых упражнений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(повороты налево, право, кругом). Обучение технике бега, чем отличается бег от ходьбы.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Беговые упражнения,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равномерный бег в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чередовании с ходьбой,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веселые старты,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Прыжковые упражнения, обучение прыжкам на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скакалке, подвижные игры "Бездомный заяц", "Баба-Яга".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Прыжковые упражнения,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на скакалке,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места,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соревнований по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прыжкам в длину с места,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"Бездомный заяц", "Баба- Яга".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метанию мяча, преодоление полосы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препятствий с элементами гимнастики.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мяча в цель,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соревнований по метанию, подвижные игры "Снежки", "Городки".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мяча в цель,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с набивными мячами 1 кг., подвижные игры "Городки".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Сдача нормативов.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 координационных способностей, полоса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препятствий.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скоростных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способностей, подвижные игры.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скоростных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способностей, подвижные игры.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Т.Б. на уроках баскетбола, стойка баскетболиста, ловля и передача в парах,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Стойка баскетболиста, ловля и передача в парах, ведение мяча на месте,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в парах, ведение мяча на месте,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в парах, ведение мяча в движении, подвижные игры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в парах, ведение мяча в движении, подвижные игры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в парах, ведение мяча в движении, подвижные игры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Ведение мяча в движении, эстафеты с элементами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Ведение мяча в движении, эстафеты с элементами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 с элементами 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 с элементами 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Ведение мяча правой и левой рукой, подвижные игры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Ведение мяча правой и левой рукой, подвижные игры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 с элементами 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Т.Б. на уроках гимнастики, что такое группировка,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обучение кувырка вперед в группировке, упражнения в равновесии.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Кувырок вперед в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группировке, упражнения в равновесии.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8" w:lineRule="auto"/>
              <w:ind w:left="72" w:right="720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Кувырок вперед в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группировке, упр. в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равновесии, лазание по наклонной скамейке.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Кувырок вперед в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группировке, упражнения в равновесии, лазание по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наклонной скамейке.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Кувырок вперед в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группировке, упражнения в равновесии, лазание по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наклонной скамейке.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Кувырок вперед в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группировке, упражнения в равновесии, лазание по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наклонной скамейке.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Степ -аэробика, кувырок вперед в группировке,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равновесии, лазание по наклонной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скамейке.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Степ -аэробика, кувырок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вперед в группировке, "мост" из положения лежа, лазание по наклонной скамейке,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комбинация с обручем.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Степ -аэробика, кувырок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вперед в группировке, "мост" из положения лежа, лазание по наклонной скамейке,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комбинация с обручем.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Степ -аэробика, кувырок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вперед в группировке, "мост" из положения лежа, лазание по наклонной скамейке,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комбинация с обручем.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Профилактические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на осанку, акробатика, лазание по наклонной скамейке, упражнения в висе, в равновесии.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100" w:after="0" w:line="281" w:lineRule="auto"/>
              <w:ind w:left="72" w:right="720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Профилактические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на осанку, акробатика, лазание по наклонной скамейке, упражнения в висе, в равновесии.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Профилактические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на осанку, акробатика, лазание по наклонной скамейке, упражнения в висе, в равновесии.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C4DA2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Профилактические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на осанку, акробатика, лазание по наклонной скамейке, упражнения в висе, в равновесии.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3" w:lineRule="auto"/>
              <w:ind w:left="72" w:right="720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Профилактические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на осанку, акробатика, лазание по наклонной скамейке, упражнения в висе, в равновесии.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Профилактические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 для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плоскостопия, акробатика, лазание по наклонной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скамейке, комбинация с обручами.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на гибкость, лазание, акробатика.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ОРУ, комбинация с обручами, лазание.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Гимнастическая полоса препятствий.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правилами поведения на уроках лыжной подготовки, требование к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одежде, обуви, инвентарю.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учащихся к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переноске, креплению лыж, обучение ступающим шагом без палок.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ступающего шага без палок, игра "Маятник".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повороту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переступанием вокруг пяток лыж, передвижение по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лыжне ступающим шагом.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по лыжне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ступающим шагом,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совершенствование поворота переступанием вокруг пяток лыж.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по лыжне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ступающим шагом,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совершенствование поворота переступанием вокруг пяток лыж.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техники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поворота переступанием вокруг пяток лыж,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по учебной лыжне.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техники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поворота переступанием вокруг пяток лыж,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по учебной лыжне.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повороту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переступанием с палками, передвижение ступающим шагом, игра "Подними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ступающему шагу с палками, поворот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переступанием с палками, игра "Горная тропа".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 переступанием, игра "Солнышко", передвижение ступающим шагом по лыжне.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ступающему шагу в пологом подъеме, спуск в высокой стойке, игра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"Штурм высоты".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C4DA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ступающего шага на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подъеме, спуск в высокой стойке, игра "Штурм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высоты".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Обучение скользящему шагу без палок, спуск в основной стойке, подъем "елочкой".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скользящего шага без палок, спуск в основной стойке,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подъем "елочкой".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Передвижение по учебной лыжне.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Инструктаж по правилам игры в волейбол, о местах занятий и инвентаре.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Стойка волейболиста,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волейбольными мячами,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Стойка волейболиста,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 к верхней передачи,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 к верхней передачи,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Верхняя передача (работа со стенкой),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Верхняя передача (работа со стенкой),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Верхняя передача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набрасыванием мяча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партнером,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Верхняя передача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набрасыванием мяча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партнером,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Верхняя передача с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набрасыванием мяча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партнером,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Верхняя передача в парах,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Верхняя передача в парах,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Верхняя передача в парах,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Верхняя передача с ударом об пол, подвижные игры.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Верхняя передача с ударом об пол,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Верхняя передача с ударом об пол,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Верхняя передача ( работа со стенкой).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C4DA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Т.Б. на уроках легкой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атлетике, развитие </w:t>
            </w:r>
            <w:r w:rsidRPr="00A148BA">
              <w:rPr>
                <w:lang w:val="ru-RU"/>
              </w:rPr>
              <w:br/>
            </w: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скоростных способностей.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Прыжковые упражнения, прыжок в длину с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мяча в цель,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мяча в цель, подвижные игры.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мяча в цель,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Прыжковые упражнения, прыжок в высоту.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Прыжковые упражнения, прыжок в высоту.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Прыжковые упражнения, прыжок в высоту.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Прыжковые упражнения, прыжок в высоту.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Скоростно силовая тренировка.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Скоростно силовая тренировка.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Эстафеты,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 упражнения, челночный бег 3*10.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малого мяча в цель.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малого мяча в цель.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 на дальность.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 упражнения, бег 30, 60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Прыжковые упр, прыжок в длину с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Кросс 1000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Полоса препятствий.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DA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Pr="00A148BA" w:rsidRDefault="00633F3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148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633F3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4DA2" w:rsidRDefault="00A148BA" w:rsidP="00A148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</w:t>
            </w:r>
          </w:p>
        </w:tc>
      </w:tr>
    </w:tbl>
    <w:p w:rsidR="007C4DA2" w:rsidRDefault="007C4DA2">
      <w:pPr>
        <w:autoSpaceDE w:val="0"/>
        <w:autoSpaceDN w:val="0"/>
        <w:spacing w:after="0" w:line="14" w:lineRule="exact"/>
      </w:pPr>
    </w:p>
    <w:p w:rsidR="007C4DA2" w:rsidRDefault="007C4DA2">
      <w:pPr>
        <w:sectPr w:rsidR="007C4DA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DA2" w:rsidRDefault="007C4DA2">
      <w:pPr>
        <w:autoSpaceDE w:val="0"/>
        <w:autoSpaceDN w:val="0"/>
        <w:spacing w:after="78" w:line="220" w:lineRule="exact"/>
      </w:pPr>
    </w:p>
    <w:p w:rsidR="007C4DA2" w:rsidRDefault="00633F3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C4DA2" w:rsidRDefault="00633F3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C4DA2" w:rsidRPr="00A148BA" w:rsidRDefault="00633F36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7C4DA2" w:rsidRPr="00A148BA" w:rsidRDefault="00633F36">
      <w:pPr>
        <w:autoSpaceDE w:val="0"/>
        <w:autoSpaceDN w:val="0"/>
        <w:spacing w:before="262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C4DA2" w:rsidRPr="00A148BA" w:rsidRDefault="00633F36">
      <w:pPr>
        <w:autoSpaceDE w:val="0"/>
        <w:autoSpaceDN w:val="0"/>
        <w:spacing w:before="166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 класс/Матвеев А.П., Акционерное общество «Издательство «Просвещение»;</w:t>
      </w:r>
    </w:p>
    <w:p w:rsidR="007C4DA2" w:rsidRPr="00A148BA" w:rsidRDefault="00633F36">
      <w:pPr>
        <w:autoSpaceDE w:val="0"/>
        <w:autoSpaceDN w:val="0"/>
        <w:spacing w:before="406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</w:t>
      </w:r>
    </w:p>
    <w:p w:rsidR="007C4DA2" w:rsidRPr="00A148BA" w:rsidRDefault="00633F36">
      <w:pPr>
        <w:autoSpaceDE w:val="0"/>
        <w:autoSpaceDN w:val="0"/>
        <w:spacing w:before="408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Примерные программы по физической культуре ФГОС.</w:t>
      </w:r>
    </w:p>
    <w:p w:rsidR="007C4DA2" w:rsidRPr="00A148BA" w:rsidRDefault="00633F36">
      <w:pPr>
        <w:autoSpaceDE w:val="0"/>
        <w:autoSpaceDN w:val="0"/>
        <w:spacing w:before="406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-Железняк Ю.Д. спортивные и подвижные игры. М., «ФиС», 1984г.</w:t>
      </w:r>
    </w:p>
    <w:p w:rsidR="007C4DA2" w:rsidRPr="00A148BA" w:rsidRDefault="00633F36">
      <w:pPr>
        <w:autoSpaceDE w:val="0"/>
        <w:autoSpaceDN w:val="0"/>
        <w:spacing w:before="406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-Ковалько В.И. Здоровьесберегающие технологии. М., «Вако» 2004.</w:t>
      </w:r>
    </w:p>
    <w:p w:rsidR="007C4DA2" w:rsidRPr="00A148BA" w:rsidRDefault="00633F36">
      <w:pPr>
        <w:autoSpaceDE w:val="0"/>
        <w:autoSpaceDN w:val="0"/>
        <w:spacing w:before="406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-Левченко А.Н. Игры, которых не было. М., «Педагогическое сообщество России», 2007г.</w:t>
      </w:r>
    </w:p>
    <w:p w:rsidR="007C4DA2" w:rsidRPr="00A148BA" w:rsidRDefault="00633F36">
      <w:pPr>
        <w:autoSpaceDE w:val="0"/>
        <w:autoSpaceDN w:val="0"/>
        <w:spacing w:before="262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C4DA2" w:rsidRPr="00A148BA" w:rsidRDefault="00633F36">
      <w:pPr>
        <w:autoSpaceDE w:val="0"/>
        <w:autoSpaceDN w:val="0"/>
        <w:spacing w:before="166" w:after="0" w:line="288" w:lineRule="auto"/>
        <w:ind w:right="2880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Раздел сайта корпорации «Российский учебник» «Начальное образование»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metodicheskaja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pomosch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nachalnoe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obrazovanie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/«Открытый урок. Первое сентября»</w:t>
      </w:r>
      <w:r w:rsidRPr="00A148B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«Начальная школа»</w:t>
      </w:r>
      <w:r w:rsidRPr="00A148B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Азбука в картинках </w:t>
      </w:r>
      <w:r w:rsidRPr="00A148B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bomoonlight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azbuka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«Раскраски онлайн»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Детские игры | Раскраски онлайн (</w:t>
      </w:r>
      <w:r>
        <w:rPr>
          <w:rFonts w:ascii="Times New Roman" w:eastAsia="Times New Roman" w:hAnsi="Times New Roman"/>
          <w:color w:val="000000"/>
          <w:sz w:val="24"/>
        </w:rPr>
        <w:t>teremoc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Детский портал «Солнышко»</w:t>
      </w:r>
      <w:r w:rsidRPr="00A148B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solnet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ee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Детский онлайн-конкурс «Интернешка»</w:t>
      </w:r>
      <w:r w:rsidRPr="00A148B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interneshka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phtml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«Умники и умницы»</w:t>
      </w:r>
      <w:r w:rsidRPr="00A148B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umniki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148B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148B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C4DA2" w:rsidRPr="00A148BA" w:rsidRDefault="007C4DA2">
      <w:pPr>
        <w:rPr>
          <w:lang w:val="ru-RU"/>
        </w:rPr>
        <w:sectPr w:rsidR="007C4DA2" w:rsidRPr="00A148B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DA2" w:rsidRPr="00A148BA" w:rsidRDefault="007C4DA2">
      <w:pPr>
        <w:autoSpaceDE w:val="0"/>
        <w:autoSpaceDN w:val="0"/>
        <w:spacing w:after="78" w:line="220" w:lineRule="exact"/>
        <w:rPr>
          <w:lang w:val="ru-RU"/>
        </w:rPr>
      </w:pPr>
    </w:p>
    <w:p w:rsidR="007C4DA2" w:rsidRPr="00A148BA" w:rsidRDefault="00633F36">
      <w:pPr>
        <w:autoSpaceDE w:val="0"/>
        <w:autoSpaceDN w:val="0"/>
        <w:spacing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C4DA2" w:rsidRPr="00A148BA" w:rsidRDefault="00633F36">
      <w:pPr>
        <w:autoSpaceDE w:val="0"/>
        <w:autoSpaceDN w:val="0"/>
        <w:spacing w:before="346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C4DA2" w:rsidRPr="00A148BA" w:rsidRDefault="00633F36">
      <w:pPr>
        <w:autoSpaceDE w:val="0"/>
        <w:autoSpaceDN w:val="0"/>
        <w:spacing w:before="166" w:after="0" w:line="271" w:lineRule="auto"/>
        <w:ind w:right="8208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доска; 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ноутбук; </w:t>
      </w:r>
      <w:r w:rsidRPr="00A148BA">
        <w:rPr>
          <w:lang w:val="ru-RU"/>
        </w:rPr>
        <w:br/>
      </w: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акустическая система.</w:t>
      </w:r>
    </w:p>
    <w:p w:rsidR="007C4DA2" w:rsidRPr="00A148BA" w:rsidRDefault="00633F36">
      <w:pPr>
        <w:autoSpaceDE w:val="0"/>
        <w:autoSpaceDN w:val="0"/>
        <w:spacing w:before="262" w:after="0" w:line="230" w:lineRule="auto"/>
        <w:rPr>
          <w:lang w:val="ru-RU"/>
        </w:rPr>
      </w:pPr>
      <w:r w:rsidRPr="00A148B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C4DA2" w:rsidRPr="00A148BA" w:rsidRDefault="00633F36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A148BA">
        <w:rPr>
          <w:rFonts w:ascii="Times New Roman" w:eastAsia="Times New Roman" w:hAnsi="Times New Roman"/>
          <w:color w:val="000000"/>
          <w:sz w:val="24"/>
          <w:lang w:val="ru-RU"/>
        </w:rPr>
        <w:t>Спортивный инвентарь: Свисток, секундомер, линейка, эстафетные палочки, мячи, кубики, кольца и т.д.</w:t>
      </w:r>
    </w:p>
    <w:p w:rsidR="007C4DA2" w:rsidRPr="00A148BA" w:rsidRDefault="007C4DA2">
      <w:pPr>
        <w:rPr>
          <w:lang w:val="ru-RU"/>
        </w:rPr>
        <w:sectPr w:rsidR="007C4DA2" w:rsidRPr="00A148B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F36" w:rsidRPr="00A148BA" w:rsidRDefault="00633F36">
      <w:pPr>
        <w:rPr>
          <w:lang w:val="ru-RU"/>
        </w:rPr>
      </w:pPr>
    </w:p>
    <w:sectPr w:rsidR="00633F36" w:rsidRPr="00A148B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A1" w:rsidRDefault="00FB2AA1" w:rsidP="00A148BA">
      <w:pPr>
        <w:spacing w:after="0" w:line="240" w:lineRule="auto"/>
      </w:pPr>
      <w:r>
        <w:separator/>
      </w:r>
    </w:p>
  </w:endnote>
  <w:endnote w:type="continuationSeparator" w:id="0">
    <w:p w:rsidR="00FB2AA1" w:rsidRDefault="00FB2AA1" w:rsidP="00A1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A1" w:rsidRDefault="00FB2AA1" w:rsidP="00A148BA">
      <w:pPr>
        <w:spacing w:after="0" w:line="240" w:lineRule="auto"/>
      </w:pPr>
      <w:r>
        <w:separator/>
      </w:r>
    </w:p>
  </w:footnote>
  <w:footnote w:type="continuationSeparator" w:id="0">
    <w:p w:rsidR="00FB2AA1" w:rsidRDefault="00FB2AA1" w:rsidP="00A1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33F36"/>
    <w:rsid w:val="007C4DA2"/>
    <w:rsid w:val="009D4946"/>
    <w:rsid w:val="00A148BA"/>
    <w:rsid w:val="00AA1D8D"/>
    <w:rsid w:val="00B47730"/>
    <w:rsid w:val="00CB0664"/>
    <w:rsid w:val="00FB2AA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3981875-5BFF-42A1-B71E-8C5FBCA2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11AE9-61CC-44DC-B169-1A375C77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</cp:revision>
  <dcterms:created xsi:type="dcterms:W3CDTF">2013-12-23T23:15:00Z</dcterms:created>
  <dcterms:modified xsi:type="dcterms:W3CDTF">2022-06-15T15:27:00Z</dcterms:modified>
  <cp:category/>
</cp:coreProperties>
</file>